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C18A1B5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C0E7C14" w14:textId="77777777" w:rsidR="00CE6F53" w:rsidRPr="00A10E66" w:rsidRDefault="00311A3D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5E0BFBB" wp14:editId="2A2858A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52BB076C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8FF1FD9" w14:textId="77777777" w:rsidTr="00311728">
        <w:trPr>
          <w:trHeight w:val="1786"/>
        </w:trPr>
        <w:tc>
          <w:tcPr>
            <w:tcW w:w="5245" w:type="dxa"/>
            <w:shd w:val="clear" w:color="auto" w:fill="auto"/>
          </w:tcPr>
          <w:p w14:paraId="7D6F7AB1" w14:textId="77777777" w:rsidR="00311728" w:rsidRDefault="00311728" w:rsidP="009416FB">
            <w:pPr>
              <w:pStyle w:val="Adressaat"/>
              <w:ind w:right="1672"/>
              <w:rPr>
                <w:lang w:val="en-US"/>
              </w:rPr>
            </w:pPr>
            <w:r w:rsidRPr="00311728">
              <w:rPr>
                <w:lang w:val="en-US"/>
              </w:rPr>
              <w:t>Pinnaseuuringud OÜ</w:t>
            </w:r>
          </w:p>
          <w:p w14:paraId="0AE3E2B7" w14:textId="1B34B7A0" w:rsidR="00BD457D" w:rsidRDefault="00311728" w:rsidP="009416FB">
            <w:pPr>
              <w:pStyle w:val="Adressaat"/>
              <w:ind w:right="1672"/>
            </w:pPr>
            <w:r w:rsidRPr="00311728">
              <w:t>Rene Kübar</w:t>
            </w:r>
          </w:p>
          <w:p w14:paraId="6F7C25CF" w14:textId="3BD666CB" w:rsidR="00A07FC8" w:rsidRDefault="00311728" w:rsidP="00A07FC8">
            <w:pPr>
              <w:rPr>
                <w:iCs/>
                <w:kern w:val="24"/>
              </w:rPr>
            </w:pPr>
            <w:r w:rsidRPr="00311728">
              <w:rPr>
                <w:kern w:val="24"/>
              </w:rPr>
              <w:t>rene@pinnaseuuringud.ee</w:t>
            </w:r>
          </w:p>
          <w:p w14:paraId="55DEA5BE" w14:textId="77777777" w:rsidR="00A07FC8" w:rsidRDefault="00A07FC8" w:rsidP="00A07FC8">
            <w:pPr>
              <w:tabs>
                <w:tab w:val="left" w:pos="1843"/>
              </w:tabs>
              <w:rPr>
                <w:lang w:eastAsia="en-US" w:bidi="ar-SA"/>
              </w:rPr>
            </w:pPr>
          </w:p>
          <w:p w14:paraId="6D788FA4" w14:textId="6AE85E72" w:rsidR="00A07FC8" w:rsidRPr="00A07FC8" w:rsidRDefault="00A07FC8" w:rsidP="00A07FC8">
            <w:pPr>
              <w:jc w:val="left"/>
            </w:pPr>
          </w:p>
        </w:tc>
        <w:tc>
          <w:tcPr>
            <w:tcW w:w="4016" w:type="dxa"/>
            <w:shd w:val="clear" w:color="auto" w:fill="auto"/>
          </w:tcPr>
          <w:p w14:paraId="452B6A15" w14:textId="16C94F6B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277B0">
              <w:rPr>
                <w:sz w:val="22"/>
                <w:szCs w:val="22"/>
              </w:rPr>
              <w:t xml:space="preserve">  </w:t>
            </w:r>
          </w:p>
          <w:p w14:paraId="43629BC8" w14:textId="36B827E7" w:rsidR="00CE6F53" w:rsidRPr="001D4CFB" w:rsidRDefault="00CE6F53" w:rsidP="006277B0">
            <w:pPr>
              <w:jc w:val="left"/>
            </w:pPr>
          </w:p>
        </w:tc>
      </w:tr>
    </w:tbl>
    <w:p w14:paraId="678B2A38" w14:textId="4F9877C7" w:rsidR="00A07FC8" w:rsidRPr="00A93A78" w:rsidRDefault="00A07FC8" w:rsidP="00A07FC8">
      <w:pPr>
        <w:spacing w:line="240" w:lineRule="auto"/>
        <w:rPr>
          <w:b/>
          <w:bCs/>
        </w:rPr>
      </w:pPr>
      <w:r w:rsidRPr="00A93A78">
        <w:rPr>
          <w:b/>
          <w:bCs/>
        </w:rPr>
        <w:t>Riigitee</w:t>
      </w:r>
      <w:r w:rsidR="00311728">
        <w:rPr>
          <w:b/>
          <w:bCs/>
        </w:rPr>
        <w:t xml:space="preserve">l </w:t>
      </w:r>
      <w:bookmarkStart w:id="0" w:name="_Hlk186446843"/>
      <w:r w:rsidR="00311728">
        <w:rPr>
          <w:b/>
          <w:bCs/>
        </w:rPr>
        <w:t>22250 Luunja – Kavastu – Koosa km 25,88 – 26,1</w:t>
      </w:r>
      <w:r w:rsidRPr="00A93A78">
        <w:rPr>
          <w:b/>
          <w:bCs/>
        </w:rPr>
        <w:t xml:space="preserve"> </w:t>
      </w:r>
      <w:bookmarkEnd w:id="0"/>
      <w:r w:rsidRPr="00A93A78">
        <w:rPr>
          <w:b/>
          <w:bCs/>
        </w:rPr>
        <w:t xml:space="preserve">ajutise liikluskorralduse kooskõlastamine </w:t>
      </w:r>
      <w:r w:rsidR="004C2240">
        <w:rPr>
          <w:b/>
          <w:bCs/>
        </w:rPr>
        <w:t>geoloogiliste uuringute</w:t>
      </w:r>
      <w:r w:rsidR="00311728">
        <w:rPr>
          <w:b/>
          <w:bCs/>
        </w:rPr>
        <w:t xml:space="preserve"> </w:t>
      </w:r>
      <w:r w:rsidRPr="00A93A78">
        <w:rPr>
          <w:b/>
          <w:bCs/>
        </w:rPr>
        <w:t>perioodiks</w:t>
      </w:r>
    </w:p>
    <w:p w14:paraId="71978DB6" w14:textId="77777777" w:rsidR="008723FC" w:rsidRDefault="008723FC" w:rsidP="00A07FC8">
      <w:pPr>
        <w:spacing w:line="240" w:lineRule="auto"/>
        <w:rPr>
          <w:b/>
          <w:bCs/>
          <w:lang w:eastAsia="en-US" w:bidi="ar-SA"/>
        </w:rPr>
      </w:pPr>
    </w:p>
    <w:p w14:paraId="448CDB64" w14:textId="704E966A" w:rsidR="004C6B5E" w:rsidRDefault="004C6B5E" w:rsidP="004C6B5E">
      <w:pPr>
        <w:spacing w:line="240" w:lineRule="auto"/>
      </w:pPr>
      <w:r w:rsidRPr="004C6B5E">
        <w:t xml:space="preserve">Transpordiamet kooskõlastab esitatud ajutise liikluskorralduse joonised ja annab loa ajutise liikluskorralduse kehtestamiseks </w:t>
      </w:r>
      <w:r w:rsidR="005362E7">
        <w:t>geoloogiliste uuringute</w:t>
      </w:r>
      <w:r w:rsidRPr="004C6B5E">
        <w:t xml:space="preserve"> teostamise</w:t>
      </w:r>
      <w:r w:rsidR="00BD457D">
        <w:t xml:space="preserve">ks </w:t>
      </w:r>
      <w:r w:rsidR="00BD457D" w:rsidRPr="004C6B5E">
        <w:t>riigitee</w:t>
      </w:r>
      <w:r w:rsidR="00BD457D">
        <w:t xml:space="preserve">l </w:t>
      </w:r>
      <w:r w:rsidR="00311728" w:rsidRPr="00311728">
        <w:t xml:space="preserve">22250 Luunja – Kavastu – Koosa km 25,88 – 26,1 </w:t>
      </w:r>
      <w:r w:rsidRPr="004C6B5E">
        <w:t>perioodi</w:t>
      </w:r>
      <w:r w:rsidR="00BD457D">
        <w:t xml:space="preserve">l </w:t>
      </w:r>
      <w:r w:rsidR="00311728">
        <w:t xml:space="preserve">06.01.2025 – 17.01.2025 </w:t>
      </w:r>
      <w:r>
        <w:t>järgmistel tingimuste</w:t>
      </w:r>
      <w:r w:rsidR="00CC5647">
        <w:t>l</w:t>
      </w:r>
      <w:r>
        <w:t>:</w:t>
      </w:r>
    </w:p>
    <w:p w14:paraId="30B3417D" w14:textId="77777777" w:rsidR="004C6B5E" w:rsidRDefault="004C6B5E" w:rsidP="004C6B5E">
      <w:pPr>
        <w:spacing w:line="240" w:lineRule="auto"/>
      </w:pPr>
    </w:p>
    <w:p w14:paraId="436F54B5" w14:textId="3CA16077" w:rsidR="005E0295" w:rsidRDefault="008723FC" w:rsidP="005E0295">
      <w:pPr>
        <w:numPr>
          <w:ilvl w:val="0"/>
          <w:numId w:val="1"/>
        </w:numPr>
        <w:spacing w:line="240" w:lineRule="auto"/>
      </w:pPr>
      <w:r>
        <w:t>Ehitustööde piirkonnas</w:t>
      </w:r>
      <w:r w:rsidR="007156A2">
        <w:t xml:space="preserve"> aj</w:t>
      </w:r>
      <w:r w:rsidR="0026027C" w:rsidRPr="002E7C2C">
        <w:t>utise liikluskorralduse eest vastutav isik</w:t>
      </w:r>
      <w:r w:rsidR="007156A2">
        <w:t xml:space="preserve"> on </w:t>
      </w:r>
      <w:r w:rsidR="00311728">
        <w:t>Rene Kübar</w:t>
      </w:r>
      <w:r w:rsidR="005E0295" w:rsidRPr="005E0295">
        <w:t>,</w:t>
      </w:r>
    </w:p>
    <w:p w14:paraId="23742E27" w14:textId="29C9D276" w:rsidR="004C15F8" w:rsidRDefault="005E0295" w:rsidP="005E0295">
      <w:pPr>
        <w:spacing w:line="240" w:lineRule="auto"/>
        <w:ind w:left="720"/>
      </w:pPr>
      <w:r w:rsidRPr="005E0295">
        <w:t>tel</w:t>
      </w:r>
      <w:r>
        <w:t>efon</w:t>
      </w:r>
      <w:r w:rsidRPr="005E0295">
        <w:t xml:space="preserve"> </w:t>
      </w:r>
      <w:r w:rsidR="00311728">
        <w:t>5536289</w:t>
      </w:r>
      <w:r>
        <w:t xml:space="preserve"> </w:t>
      </w:r>
      <w:r w:rsidR="004C6B5E" w:rsidRPr="004C6B5E">
        <w:t>(</w:t>
      </w:r>
      <w:r w:rsidR="00311728" w:rsidRPr="00311728">
        <w:t>Pinnaseuuringud OÜ</w:t>
      </w:r>
      <w:r w:rsidR="004C6B5E" w:rsidRPr="004C6B5E">
        <w:t>).</w:t>
      </w:r>
    </w:p>
    <w:p w14:paraId="464465C0" w14:textId="77777777" w:rsidR="0026027C" w:rsidRDefault="0026027C" w:rsidP="00A07FC8">
      <w:pPr>
        <w:spacing w:line="240" w:lineRule="auto"/>
      </w:pPr>
    </w:p>
    <w:p w14:paraId="75158CA3" w14:textId="64FD4442" w:rsidR="004C6B5E" w:rsidRDefault="00A07FC8" w:rsidP="004C6B5E">
      <w:pPr>
        <w:numPr>
          <w:ilvl w:val="0"/>
          <w:numId w:val="1"/>
        </w:numPr>
        <w:spacing w:line="240" w:lineRule="auto"/>
      </w:pPr>
      <w:r>
        <w:t>Tööde teostaja kohustatud kehtestama ajutise liikluskorralduse vastavalt Transpordiameti kooskõlastatud joonis</w:t>
      </w:r>
      <w:r w:rsidR="004C6B5E">
        <w:t>t</w:t>
      </w:r>
      <w:r>
        <w:t>ele.</w:t>
      </w:r>
    </w:p>
    <w:p w14:paraId="08DFBD14" w14:textId="77777777" w:rsidR="004C6B5E" w:rsidRDefault="004C6B5E" w:rsidP="00A07FC8">
      <w:pPr>
        <w:pStyle w:val="Loendilik"/>
        <w:numPr>
          <w:ilvl w:val="1"/>
          <w:numId w:val="1"/>
        </w:numPr>
        <w:spacing w:line="240" w:lineRule="auto"/>
      </w:pPr>
      <w:r w:rsidRPr="004C6B5E">
        <w:t>Tööpiirkonna tähistamine vastavalt kooskõlastatud ajutise liikluskorralduse joonistele</w:t>
      </w:r>
    </w:p>
    <w:p w14:paraId="5B3C3EFC" w14:textId="6C20E191" w:rsidR="004C6B5E" w:rsidRDefault="00BD457D" w:rsidP="004C6B5E">
      <w:pPr>
        <w:pStyle w:val="Loendilik"/>
        <w:numPr>
          <w:ilvl w:val="1"/>
          <w:numId w:val="1"/>
        </w:numPr>
        <w:spacing w:line="240" w:lineRule="auto"/>
      </w:pPr>
      <w:r>
        <w:t>K</w:t>
      </w:r>
      <w:r w:rsidR="004C6B5E" w:rsidRPr="004C6B5E">
        <w:t>ohustus kasutada vähemalt II rühma hoiatustõket</w:t>
      </w:r>
    </w:p>
    <w:p w14:paraId="4E7C0807" w14:textId="1E85DD58" w:rsidR="004C6B5E" w:rsidRDefault="004C6B5E" w:rsidP="00FB2C08">
      <w:pPr>
        <w:pStyle w:val="Loendilik"/>
        <w:numPr>
          <w:ilvl w:val="1"/>
          <w:numId w:val="1"/>
        </w:numPr>
        <w:spacing w:line="240" w:lineRule="auto"/>
      </w:pPr>
      <w:r w:rsidRPr="004C6B5E">
        <w:t>Pärast puurimistöid korrastada teemaa-ala</w:t>
      </w:r>
    </w:p>
    <w:p w14:paraId="2098ABC6" w14:textId="77777777" w:rsidR="004C6B5E" w:rsidRDefault="004C6B5E" w:rsidP="004C6B5E">
      <w:pPr>
        <w:spacing w:line="240" w:lineRule="auto"/>
      </w:pPr>
    </w:p>
    <w:p w14:paraId="1F57326A" w14:textId="77777777" w:rsidR="00A07FC8" w:rsidRDefault="00A07FC8" w:rsidP="00A07FC8">
      <w:pPr>
        <w:numPr>
          <w:ilvl w:val="0"/>
          <w:numId w:val="1"/>
        </w:numPr>
        <w:spacing w:line="240" w:lineRule="auto"/>
      </w:pPr>
      <w:r>
        <w:t>Tööde teostaja on kohustatud täitma töödega seotud järgmisi eritingimusi:</w:t>
      </w:r>
    </w:p>
    <w:p w14:paraId="6F35D290" w14:textId="77777777" w:rsidR="00A07FC8" w:rsidRPr="00A37FB6" w:rsidRDefault="00A07FC8" w:rsidP="00A07FC8">
      <w:pPr>
        <w:pStyle w:val="Loendilik"/>
        <w:numPr>
          <w:ilvl w:val="1"/>
          <w:numId w:val="1"/>
        </w:numPr>
        <w:spacing w:line="240" w:lineRule="auto"/>
        <w:rPr>
          <w:rFonts w:cs="Times New Roman"/>
          <w:szCs w:val="24"/>
        </w:rPr>
      </w:pPr>
      <w:r w:rsidRPr="00A37FB6">
        <w:rPr>
          <w:rFonts w:cs="Times New Roman"/>
          <w:szCs w:val="24"/>
        </w:rPr>
        <w:t xml:space="preserve">Ajutise liikluskorralduse projekt on kooskõlastatud eeldusel, et projekteerija on </w:t>
      </w:r>
      <w:r>
        <w:rPr>
          <w:rFonts w:cs="Times New Roman"/>
          <w:szCs w:val="24"/>
        </w:rPr>
        <w:t>joonise</w:t>
      </w:r>
      <w:r w:rsidRPr="00A37FB6">
        <w:rPr>
          <w:rFonts w:cs="Times New Roman"/>
          <w:szCs w:val="24"/>
        </w:rPr>
        <w:t xml:space="preserve"> koostamisel arvestanud kehtivate normidega, tegelike liiklustingimustega, teede mõõtmetega, teenindavate sõidukite näitajatega, olemasoleva liikluskorralduse ja liiklussagedusega. </w:t>
      </w:r>
    </w:p>
    <w:p w14:paraId="78EE096B" w14:textId="44A99489" w:rsidR="004C6B5E" w:rsidRDefault="00A07FC8" w:rsidP="00E7247D">
      <w:pPr>
        <w:numPr>
          <w:ilvl w:val="1"/>
          <w:numId w:val="1"/>
        </w:numPr>
        <w:spacing w:line="240" w:lineRule="auto"/>
      </w:pPr>
      <w:r>
        <w:t>Liikluse korraldamiseks paigaldatavad liiklusmärgid peavad vastama Eesti Standardi EVS 613 „Liiklusmärgid ja nende kasutamine“ nõuetele nii märgi valmistamise kui paigaldamise osas. Kasutatavad liiklusmärgid peavad vastama II tüüpsuuruse mõõtmetele.</w:t>
      </w:r>
    </w:p>
    <w:p w14:paraId="54B926CD" w14:textId="77777777" w:rsidR="00A07FC8" w:rsidRDefault="00A07FC8" w:rsidP="00A07FC8">
      <w:pPr>
        <w:numPr>
          <w:ilvl w:val="1"/>
          <w:numId w:val="1"/>
        </w:numPr>
        <w:spacing w:line="240" w:lineRule="auto"/>
      </w:pPr>
      <w:r w:rsidRPr="00B0625F">
        <w:t>Teel ja teemaal töötaval sõidukil peab olema sisse lülitatud vähemalt üks nõuetele vastav ja igas suunas nähtav kollane vilkur või vilkurite kombinatsioon ja teel töötav inimene peab kandma standardi EVS-EN ISO 20471 kohast märguriietust.</w:t>
      </w:r>
    </w:p>
    <w:p w14:paraId="062D3EE3" w14:textId="77777777" w:rsidR="00A07FC8" w:rsidRDefault="00A07FC8" w:rsidP="00A07FC8">
      <w:pPr>
        <w:numPr>
          <w:ilvl w:val="1"/>
          <w:numId w:val="1"/>
        </w:numPr>
        <w:spacing w:line="240" w:lineRule="auto"/>
      </w:pPr>
      <w:r>
        <w:t>Ehitustöödel tagada liiklusohutus, seejuures vältida põhjendamatult pikaajalisi liikluse seisakuid.</w:t>
      </w:r>
    </w:p>
    <w:p w14:paraId="10D2473C" w14:textId="77777777" w:rsidR="00A07FC8" w:rsidRDefault="00A07FC8" w:rsidP="00A07FC8">
      <w:pPr>
        <w:numPr>
          <w:ilvl w:val="1"/>
          <w:numId w:val="1"/>
        </w:numPr>
        <w:spacing w:line="240" w:lineRule="auto"/>
      </w:pPr>
      <w:r>
        <w:t>Kui töid ei teostata, siis tühistada piirangud ja mitte asjakohased liikluskorraldusvahendid.</w:t>
      </w:r>
    </w:p>
    <w:p w14:paraId="6E03882F" w14:textId="77777777" w:rsidR="00A07FC8" w:rsidRDefault="00A07FC8" w:rsidP="00A07FC8">
      <w:pPr>
        <w:numPr>
          <w:ilvl w:val="1"/>
          <w:numId w:val="1"/>
        </w:numPr>
        <w:spacing w:line="240" w:lineRule="auto"/>
      </w:pPr>
      <w:r>
        <w:t>Pärast tööde lõppu koheselt eemaldada ajutised liikluskorraldusvahendid ning taastada endine liikluskorraldus.</w:t>
      </w:r>
    </w:p>
    <w:p w14:paraId="5D469286" w14:textId="293A1FDC" w:rsidR="00A07FC8" w:rsidRDefault="00A07FC8" w:rsidP="00CC2D12">
      <w:pPr>
        <w:numPr>
          <w:ilvl w:val="1"/>
          <w:numId w:val="1"/>
        </w:numPr>
        <w:spacing w:line="240" w:lineRule="auto"/>
      </w:pPr>
      <w:r w:rsidRPr="00B0625F">
        <w:t>Vähemalt 24 tundi enne tööde alustamist või liikluskorralduse muutmist teavitada liiklusjuhtimiskeskust e-post tmc@transpordiamet.ee või Transpordiametit Tark Tee liikluspiirangute iseteeninduskeskkonnas, millele pääseb ligi Transpordiameti e-teeninduse kaudu.</w:t>
      </w:r>
    </w:p>
    <w:p w14:paraId="77700913" w14:textId="77777777" w:rsidR="00A07FC8" w:rsidRDefault="00A07FC8" w:rsidP="00A07FC8">
      <w:pPr>
        <w:spacing w:line="240" w:lineRule="auto"/>
      </w:pPr>
      <w:bookmarkStart w:id="1" w:name="_Hlk515450765"/>
      <w:r>
        <w:lastRenderedPageBreak/>
        <w:t xml:space="preserve">Kui tööde läbiviimisel tekivad muudatused pärast  loa väljastamist, tuleb sellest viivitamatult teavitada Transpordiameti liiklusjuhtimiskeskust (telefon 612 0100, e-post </w:t>
      </w:r>
      <w:hyperlink r:id="rId8" w:history="1">
        <w:r w:rsidRPr="002B1245">
          <w:rPr>
            <w:rStyle w:val="Hperlink"/>
          </w:rPr>
          <w:t>tmc@transpordiamet.ee</w:t>
        </w:r>
      </w:hyperlink>
      <w:r>
        <w:t>) ja loa väljastajat e-posti teel.</w:t>
      </w:r>
      <w:bookmarkEnd w:id="1"/>
    </w:p>
    <w:p w14:paraId="20191B69" w14:textId="77777777" w:rsidR="00A07FC8" w:rsidRDefault="00A07FC8" w:rsidP="00A07FC8">
      <w:pPr>
        <w:spacing w:line="240" w:lineRule="auto"/>
      </w:pPr>
    </w:p>
    <w:p w14:paraId="7E3D4835" w14:textId="77777777" w:rsidR="00A07FC8" w:rsidRDefault="00A07FC8" w:rsidP="00A07FC8">
      <w:pPr>
        <w:spacing w:line="240" w:lineRule="auto"/>
      </w:pPr>
      <w:r>
        <w:t>Otsus jõustub teatavakstegemisest ja selle peale on võimalik esitada vaie Transpordiametile (Valge 4, 10916 Tallinn, info@transpordiamet.ee) 30 päeva jooksul vastavalt haldusmenetluse seadusele või kaebus halduskohtule.</w:t>
      </w:r>
    </w:p>
    <w:p w14:paraId="4BA7ECDD" w14:textId="0436C091" w:rsidR="00DD6E3A" w:rsidRDefault="00DD6E3A" w:rsidP="00942442">
      <w:pPr>
        <w:spacing w:line="240" w:lineRule="auto"/>
      </w:pPr>
    </w:p>
    <w:p w14:paraId="43862BD4" w14:textId="0D4C43DA" w:rsidR="00DD6E3A" w:rsidRDefault="00DD6E3A" w:rsidP="00942442">
      <w:pPr>
        <w:spacing w:line="240" w:lineRule="auto"/>
      </w:pPr>
    </w:p>
    <w:p w14:paraId="41D3C1E2" w14:textId="73C1E413" w:rsidR="00DD6E3A" w:rsidRDefault="00DD6E3A" w:rsidP="00942442">
      <w:pPr>
        <w:spacing w:line="240" w:lineRule="auto"/>
      </w:pPr>
    </w:p>
    <w:p w14:paraId="70579919" w14:textId="77777777" w:rsidR="00DD6E3A" w:rsidRDefault="00DD6E3A" w:rsidP="00942442">
      <w:pPr>
        <w:spacing w:line="240" w:lineRule="auto"/>
      </w:pPr>
    </w:p>
    <w:p w14:paraId="2E3E4EF9" w14:textId="77777777" w:rsidR="00541F18" w:rsidRDefault="00541F18" w:rsidP="00CE6F53">
      <w:pPr>
        <w:spacing w:line="240" w:lineRule="auto"/>
        <w:rPr>
          <w:lang w:eastAsia="en-US" w:bidi="ar-SA"/>
        </w:rPr>
      </w:pPr>
    </w:p>
    <w:p w14:paraId="27686E77" w14:textId="77777777" w:rsidR="00541F18" w:rsidRDefault="00541F18" w:rsidP="00CE6F53">
      <w:pPr>
        <w:spacing w:line="240" w:lineRule="auto"/>
        <w:rPr>
          <w:lang w:eastAsia="en-US" w:bidi="ar-SA"/>
        </w:rPr>
      </w:pPr>
    </w:p>
    <w:p w14:paraId="6C62940F" w14:textId="77777777" w:rsidR="00CE6F53" w:rsidRDefault="00541F18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 xml:space="preserve"> </w:t>
      </w:r>
      <w:r w:rsidR="00CE6F53">
        <w:rPr>
          <w:lang w:eastAsia="en-US" w:bidi="ar-SA"/>
        </w:rPr>
        <w:t>(allkirjastatud digitaalselt)</w:t>
      </w:r>
    </w:p>
    <w:p w14:paraId="1CD6F292" w14:textId="65B3AD14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90936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90936">
        <w:rPr>
          <w:lang w:eastAsia="en-US" w:bidi="ar-SA"/>
        </w:rPr>
        <w:t>Jüri Paris</w:t>
      </w:r>
      <w:r>
        <w:rPr>
          <w:lang w:eastAsia="en-US" w:bidi="ar-SA"/>
        </w:rPr>
        <w:fldChar w:fldCharType="end"/>
      </w:r>
    </w:p>
    <w:p w14:paraId="7D248CE6" w14:textId="6291482C" w:rsidR="00CE6F53" w:rsidRDefault="006277B0" w:rsidP="001D30BE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9093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B51BD">
        <w:rPr>
          <w:lang w:eastAsia="en-US" w:bidi="ar-SA"/>
        </w:rPr>
        <w:t>Teehoiuteenistuse lõuna osakonna</w:t>
      </w:r>
      <w:r w:rsidR="00390936">
        <w:rPr>
          <w:lang w:eastAsia="en-US" w:bidi="ar-SA"/>
        </w:rPr>
        <w:t xml:space="preserve"> liikluskorraldaja</w:t>
      </w:r>
      <w:r>
        <w:rPr>
          <w:lang w:eastAsia="en-US" w:bidi="ar-SA"/>
        </w:rPr>
        <w:fldChar w:fldCharType="end"/>
      </w:r>
    </w:p>
    <w:p w14:paraId="7E3E46CA" w14:textId="57F53B46" w:rsidR="00055B5A" w:rsidRPr="00055B5A" w:rsidRDefault="00DD6E3A" w:rsidP="00055B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Transpordiamet</w:t>
      </w:r>
    </w:p>
    <w:p w14:paraId="3AC8BAED" w14:textId="15D7CC2A" w:rsidR="00541F18" w:rsidRDefault="00541F18" w:rsidP="00CE6F53">
      <w:pPr>
        <w:spacing w:after="360" w:line="240" w:lineRule="auto"/>
        <w:rPr>
          <w:lang w:eastAsia="en-US" w:bidi="ar-SA"/>
        </w:rPr>
      </w:pPr>
    </w:p>
    <w:p w14:paraId="44D63FA3" w14:textId="2BEECFE5" w:rsidR="00BE4491" w:rsidRPr="00A67F85" w:rsidRDefault="00942442" w:rsidP="00942442">
      <w:pPr>
        <w:spacing w:line="240" w:lineRule="auto"/>
        <w:rPr>
          <w:lang w:eastAsia="en-US" w:bidi="ar-SA"/>
        </w:rPr>
      </w:pPr>
      <w:r w:rsidRPr="00A67F85">
        <w:rPr>
          <w:lang w:eastAsia="en-US" w:bidi="ar-SA"/>
        </w:rPr>
        <w:t xml:space="preserve">Lisa: </w:t>
      </w:r>
      <w:r w:rsidR="00BE4491">
        <w:rPr>
          <w:lang w:eastAsia="en-US" w:bidi="ar-SA"/>
        </w:rPr>
        <w:tab/>
      </w:r>
      <w:r>
        <w:rPr>
          <w:lang w:eastAsia="en-US" w:bidi="ar-SA"/>
        </w:rPr>
        <w:t>Kooskõlastatud ajutise liikluskorralduse joonis</w:t>
      </w:r>
      <w:r w:rsidR="00A07FC8">
        <w:rPr>
          <w:lang w:eastAsia="en-US" w:bidi="ar-SA"/>
        </w:rPr>
        <w:t>ed</w:t>
      </w:r>
    </w:p>
    <w:p w14:paraId="33E38D6A" w14:textId="77777777" w:rsidR="00942442" w:rsidRDefault="00942442" w:rsidP="00CE6F53">
      <w:pPr>
        <w:spacing w:after="360" w:line="240" w:lineRule="auto"/>
        <w:rPr>
          <w:lang w:eastAsia="en-US" w:bidi="ar-SA"/>
        </w:rPr>
      </w:pPr>
    </w:p>
    <w:p w14:paraId="41B7EEF6" w14:textId="3B9A82D4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90936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390936">
        <w:rPr>
          <w:lang w:eastAsia="en-US" w:bidi="ar-SA"/>
        </w:rPr>
        <w:t>Jüri Paris</w:t>
      </w:r>
      <w:r>
        <w:rPr>
          <w:lang w:eastAsia="en-US" w:bidi="ar-SA"/>
        </w:rPr>
        <w:fldChar w:fldCharType="end"/>
      </w:r>
    </w:p>
    <w:p w14:paraId="48573D8A" w14:textId="1DC961DB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90936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390936">
        <w:rPr>
          <w:lang w:eastAsia="en-US" w:bidi="ar-SA"/>
        </w:rPr>
        <w:t>58514767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390936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390936">
        <w:rPr>
          <w:lang w:eastAsia="en-US" w:bidi="ar-SA"/>
        </w:rPr>
        <w:t>Jyri.Paris@transpordiamet.ee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7EFE" w14:textId="77777777" w:rsidR="008F0020" w:rsidRDefault="008F0020" w:rsidP="00CE6F53">
      <w:pPr>
        <w:spacing w:line="240" w:lineRule="auto"/>
      </w:pPr>
      <w:r>
        <w:separator/>
      </w:r>
    </w:p>
  </w:endnote>
  <w:endnote w:type="continuationSeparator" w:id="0">
    <w:p w14:paraId="72B9FF31" w14:textId="77777777" w:rsidR="008F0020" w:rsidRDefault="008F0020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BA41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90936">
      <w:rPr>
        <w:noProof/>
      </w:rPr>
      <w:t>2</w:t>
    </w:r>
    <w:r w:rsidRPr="00AD2EA7">
      <w:fldChar w:fldCharType="end"/>
    </w:r>
    <w:r w:rsidRPr="00AD2EA7">
      <w:t xml:space="preserve"> (</w:t>
    </w:r>
    <w:r w:rsidR="005223B4">
      <w:fldChar w:fldCharType="begin"/>
    </w:r>
    <w:r w:rsidR="005223B4">
      <w:instrText xml:space="preserve"> NUMPAGES </w:instrText>
    </w:r>
    <w:r w:rsidR="005223B4">
      <w:fldChar w:fldCharType="separate"/>
    </w:r>
    <w:r w:rsidR="00390936">
      <w:rPr>
        <w:noProof/>
      </w:rPr>
      <w:t>2</w:t>
    </w:r>
    <w:r w:rsidR="005223B4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F680" w14:textId="77777777" w:rsidR="00D72530" w:rsidRPr="00CC1129" w:rsidRDefault="00D72530" w:rsidP="00D72530">
    <w:pPr>
      <w:pStyle w:val="Jalus"/>
      <w:rPr>
        <w:sz w:val="20"/>
        <w:szCs w:val="20"/>
      </w:rPr>
    </w:pPr>
  </w:p>
  <w:p w14:paraId="51BD6F1B" w14:textId="77777777" w:rsidR="00D72530" w:rsidRPr="006A306E" w:rsidRDefault="00D72530" w:rsidP="00D72530">
    <w:pPr>
      <w:pStyle w:val="Jalus"/>
      <w:rPr>
        <w:sz w:val="20"/>
        <w:szCs w:val="20"/>
      </w:rPr>
    </w:pPr>
    <w:r>
      <w:rPr>
        <w:sz w:val="20"/>
        <w:szCs w:val="20"/>
      </w:rPr>
      <w:t>Valge</w:t>
    </w:r>
    <w:r w:rsidRPr="00CC1129">
      <w:rPr>
        <w:sz w:val="20"/>
        <w:szCs w:val="20"/>
      </w:rPr>
      <w:t xml:space="preserve"> 4 / 1</w:t>
    </w:r>
    <w:r>
      <w:rPr>
        <w:sz w:val="20"/>
        <w:szCs w:val="20"/>
      </w:rPr>
      <w:t>1413</w:t>
    </w:r>
    <w:r w:rsidRPr="00CC1129">
      <w:rPr>
        <w:sz w:val="20"/>
        <w:szCs w:val="20"/>
      </w:rPr>
      <w:t xml:space="preserve"> Tallinn / 6</w:t>
    </w:r>
    <w:r>
      <w:rPr>
        <w:sz w:val="20"/>
        <w:szCs w:val="20"/>
      </w:rPr>
      <w:t xml:space="preserve">20 1200 </w:t>
    </w:r>
    <w:r w:rsidRPr="00AC1C24">
      <w:rPr>
        <w:sz w:val="20"/>
        <w:szCs w:val="20"/>
      </w:rPr>
      <w:t xml:space="preserve">/ </w:t>
    </w:r>
    <w:hyperlink r:id="rId1" w:history="1">
      <w:r w:rsidR="00AC1C24" w:rsidRPr="00AC1C24">
        <w:rPr>
          <w:sz w:val="20"/>
          <w:szCs w:val="20"/>
        </w:rPr>
        <w:t>info@</w:t>
      </w:r>
      <w:r w:rsidR="003E5579">
        <w:rPr>
          <w:sz w:val="20"/>
          <w:szCs w:val="20"/>
        </w:rPr>
        <w:t>transpordiamet</w:t>
      </w:r>
      <w:r w:rsidR="00AC1C24" w:rsidRPr="00AC1C24">
        <w:rPr>
          <w:sz w:val="20"/>
          <w:szCs w:val="20"/>
        </w:rPr>
        <w:t>.ee</w:t>
      </w:r>
    </w:hyperlink>
    <w:r w:rsidRPr="006A306E">
      <w:rPr>
        <w:sz w:val="20"/>
        <w:szCs w:val="20"/>
      </w:rPr>
      <w:t xml:space="preserve"> / </w:t>
    </w:r>
    <w:hyperlink r:id="rId2" w:history="1">
      <w:r w:rsidRPr="006A306E">
        <w:rPr>
          <w:sz w:val="20"/>
          <w:szCs w:val="20"/>
        </w:rPr>
        <w:t>www.transpordiamet.ee</w:t>
      </w:r>
    </w:hyperlink>
    <w:r w:rsidRPr="006A306E">
      <w:rPr>
        <w:sz w:val="20"/>
        <w:szCs w:val="20"/>
      </w:rPr>
      <w:t xml:space="preserve"> </w:t>
    </w:r>
  </w:p>
  <w:p w14:paraId="6B5C3A25" w14:textId="77777777" w:rsidR="00D72530" w:rsidRPr="00CC1129" w:rsidRDefault="00D72530" w:rsidP="00D72530">
    <w:pPr>
      <w:pStyle w:val="Jalus"/>
      <w:rPr>
        <w:sz w:val="20"/>
        <w:szCs w:val="20"/>
      </w:rPr>
    </w:pPr>
    <w:r w:rsidRPr="00CC1129">
      <w:rPr>
        <w:sz w:val="20"/>
        <w:szCs w:val="20"/>
      </w:rPr>
      <w:t xml:space="preserve">Registrikood 70001490 </w:t>
    </w:r>
  </w:p>
  <w:p w14:paraId="4C2F8764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D1D6" w14:textId="77777777" w:rsidR="008F0020" w:rsidRDefault="008F0020" w:rsidP="00CE6F53">
      <w:pPr>
        <w:spacing w:line="240" w:lineRule="auto"/>
      </w:pPr>
      <w:r>
        <w:separator/>
      </w:r>
    </w:p>
  </w:footnote>
  <w:footnote w:type="continuationSeparator" w:id="0">
    <w:p w14:paraId="315EB4AD" w14:textId="77777777" w:rsidR="008F0020" w:rsidRDefault="008F0020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724A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87820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62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20"/>
    <w:rsid w:val="000516E7"/>
    <w:rsid w:val="00055B5A"/>
    <w:rsid w:val="000815BD"/>
    <w:rsid w:val="00101D52"/>
    <w:rsid w:val="00120211"/>
    <w:rsid w:val="00142D86"/>
    <w:rsid w:val="001D30BE"/>
    <w:rsid w:val="001F22DB"/>
    <w:rsid w:val="0026027C"/>
    <w:rsid w:val="00273E93"/>
    <w:rsid w:val="002822DA"/>
    <w:rsid w:val="002C06C8"/>
    <w:rsid w:val="002D2F65"/>
    <w:rsid w:val="002E7C2C"/>
    <w:rsid w:val="00311728"/>
    <w:rsid w:val="00311A3D"/>
    <w:rsid w:val="00311E95"/>
    <w:rsid w:val="003650B9"/>
    <w:rsid w:val="00390936"/>
    <w:rsid w:val="003C12DC"/>
    <w:rsid w:val="003C4B73"/>
    <w:rsid w:val="003E1502"/>
    <w:rsid w:val="003E5579"/>
    <w:rsid w:val="004C15F8"/>
    <w:rsid w:val="004C2240"/>
    <w:rsid w:val="004C6B5E"/>
    <w:rsid w:val="0051142A"/>
    <w:rsid w:val="005223B4"/>
    <w:rsid w:val="005362E7"/>
    <w:rsid w:val="00541F18"/>
    <w:rsid w:val="00577EF8"/>
    <w:rsid w:val="0058196E"/>
    <w:rsid w:val="005A4A32"/>
    <w:rsid w:val="005B27CE"/>
    <w:rsid w:val="005E0295"/>
    <w:rsid w:val="006277B0"/>
    <w:rsid w:val="00651533"/>
    <w:rsid w:val="00651AC7"/>
    <w:rsid w:val="00656C48"/>
    <w:rsid w:val="006673FE"/>
    <w:rsid w:val="006B477C"/>
    <w:rsid w:val="006D75BE"/>
    <w:rsid w:val="006F13C7"/>
    <w:rsid w:val="007156A2"/>
    <w:rsid w:val="0075078B"/>
    <w:rsid w:val="0085397D"/>
    <w:rsid w:val="00860F35"/>
    <w:rsid w:val="008677A3"/>
    <w:rsid w:val="008723FC"/>
    <w:rsid w:val="008F0020"/>
    <w:rsid w:val="00904036"/>
    <w:rsid w:val="009416FB"/>
    <w:rsid w:val="00942442"/>
    <w:rsid w:val="009526E7"/>
    <w:rsid w:val="00956CB2"/>
    <w:rsid w:val="009B42CB"/>
    <w:rsid w:val="009B51BD"/>
    <w:rsid w:val="00A023B2"/>
    <w:rsid w:val="00A07FC8"/>
    <w:rsid w:val="00A13C62"/>
    <w:rsid w:val="00A47846"/>
    <w:rsid w:val="00AC1C24"/>
    <w:rsid w:val="00AD3482"/>
    <w:rsid w:val="00AF3D97"/>
    <w:rsid w:val="00AF3FDA"/>
    <w:rsid w:val="00B771C0"/>
    <w:rsid w:val="00BB751E"/>
    <w:rsid w:val="00BD231C"/>
    <w:rsid w:val="00BD457D"/>
    <w:rsid w:val="00BE4491"/>
    <w:rsid w:val="00BF33A2"/>
    <w:rsid w:val="00BF6185"/>
    <w:rsid w:val="00C1015B"/>
    <w:rsid w:val="00C33968"/>
    <w:rsid w:val="00C72A30"/>
    <w:rsid w:val="00C84ED2"/>
    <w:rsid w:val="00CC1129"/>
    <w:rsid w:val="00CC5647"/>
    <w:rsid w:val="00CD1F9E"/>
    <w:rsid w:val="00CE6F53"/>
    <w:rsid w:val="00D47AAE"/>
    <w:rsid w:val="00D72530"/>
    <w:rsid w:val="00D94A51"/>
    <w:rsid w:val="00DB1820"/>
    <w:rsid w:val="00DD6E3A"/>
    <w:rsid w:val="00E24207"/>
    <w:rsid w:val="00F07E36"/>
    <w:rsid w:val="00F20BAE"/>
    <w:rsid w:val="00F4408A"/>
    <w:rsid w:val="00F656BF"/>
    <w:rsid w:val="00F77141"/>
    <w:rsid w:val="00FB54B0"/>
    <w:rsid w:val="00FB6128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02938"/>
  <w15:chartTrackingRefBased/>
  <w15:docId w15:val="{1CCB7469-1812-4E27-9185-5FE4E5AA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F4408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4408A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4408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408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4408A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4408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4408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F77141"/>
    <w:pPr>
      <w:ind w:left="720"/>
      <w:contextualSpacing/>
    </w:pPr>
    <w:rPr>
      <w:rFonts w:cs="Mangal"/>
      <w:szCs w:val="21"/>
    </w:rPr>
  </w:style>
  <w:style w:type="paragraph" w:styleId="Redaktsioon">
    <w:name w:val="Revision"/>
    <w:hidden/>
    <w:uiPriority w:val="99"/>
    <w:semiHidden/>
    <w:rsid w:val="00651AC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2E7C2C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07E3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72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@transpordi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estr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Jüri Paris</cp:lastModifiedBy>
  <cp:revision>4</cp:revision>
  <cp:lastPrinted>2024-12-30T08:31:00Z</cp:lastPrinted>
  <dcterms:created xsi:type="dcterms:W3CDTF">2024-12-30T08:30:00Z</dcterms:created>
  <dcterms:modified xsi:type="dcterms:W3CDTF">2024-12-30T08:32:00Z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